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877C" w14:textId="77777777" w:rsidR="00D06D38" w:rsidRPr="00D06D38" w:rsidRDefault="00D06D38" w:rsidP="00D06D38">
      <w:pPr>
        <w:shd w:val="clear" w:color="auto" w:fill="FFFFFF"/>
        <w:spacing w:before="240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УТВЕРЖДАЮ</w:t>
      </w:r>
    </w:p>
    <w:p w14:paraId="359B570C" w14:textId="77777777" w:rsidR="00D06D38" w:rsidRPr="00D06D38" w:rsidRDefault="00D06D38" w:rsidP="00D06D3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 на педагогическом совете           Директор ЧОУ «ПНШ имени </w:t>
      </w:r>
      <w:proofErr w:type="spell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прп</w:t>
      </w:r>
      <w:proofErr w:type="spellEnd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672746" w14:textId="77777777" w:rsidR="00D06D38" w:rsidRPr="00D06D38" w:rsidRDefault="00D06D38" w:rsidP="00D06D3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Сергия </w:t>
      </w:r>
      <w:proofErr w:type="gram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Радонежского  </w:t>
      </w:r>
      <w:proofErr w:type="spell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г.Буденновска</w:t>
      </w:r>
      <w:proofErr w:type="spellEnd"/>
      <w:proofErr w:type="gramEnd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75A7FF2" w14:textId="77777777" w:rsidR="00D06D38" w:rsidRPr="00D06D38" w:rsidRDefault="00D06D38" w:rsidP="00D06D3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____ </w:t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___________иерей Михаил </w:t>
      </w:r>
      <w:proofErr w:type="spell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Тарнакин</w:t>
      </w:r>
      <w:proofErr w:type="spellEnd"/>
    </w:p>
    <w:p w14:paraId="75EB46BF" w14:textId="77777777" w:rsidR="00D06D38" w:rsidRDefault="00D06D38" w:rsidP="00D06D3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____________2015 года</w:t>
      </w:r>
      <w:r w:rsidR="008A44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A44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«____»______________2015 года</w:t>
      </w:r>
    </w:p>
    <w:p w14:paraId="5E05F370" w14:textId="77777777" w:rsidR="008A4437" w:rsidRDefault="008A4437" w:rsidP="00D06D3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58F8D0" w14:textId="77777777" w:rsidR="008A4437" w:rsidRPr="00D06D38" w:rsidRDefault="008A4437" w:rsidP="00D06D3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4E1755" w14:textId="77777777" w:rsidR="00D06D38" w:rsidRPr="00D06D38" w:rsidRDefault="00D06D38" w:rsidP="00D06D3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14:paraId="0BE1F492" w14:textId="77777777" w:rsidR="005A5B29" w:rsidRPr="005A5B29" w:rsidRDefault="001E260B" w:rsidP="008A4437">
      <w:pPr>
        <w:rPr>
          <w:rFonts w:ascii="Times New Roman" w:hAnsi="Times New Roman" w:cs="Times New Roman"/>
          <w:b/>
          <w:sz w:val="28"/>
          <w:szCs w:val="28"/>
        </w:rPr>
      </w:pPr>
      <w:r w:rsidRPr="005A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A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A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A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A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A5B29" w:rsidRPr="005A5B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6702C99" w14:textId="77777777" w:rsidR="005A5B29" w:rsidRDefault="005A5B29" w:rsidP="005A5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B2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A5B29">
        <w:rPr>
          <w:rFonts w:ascii="Times New Roman" w:hAnsi="Times New Roman" w:cs="Times New Roman"/>
          <w:b/>
          <w:sz w:val="28"/>
          <w:szCs w:val="28"/>
        </w:rPr>
        <w:t xml:space="preserve"> порядке приема граждан </w:t>
      </w:r>
      <w:r>
        <w:rPr>
          <w:rFonts w:ascii="Times New Roman" w:hAnsi="Times New Roman" w:cs="Times New Roman"/>
          <w:b/>
          <w:sz w:val="28"/>
          <w:szCs w:val="28"/>
        </w:rPr>
        <w:t>в ЧОУ «Православная начальная школа имени преподобного Сергия Радонежского города Буденновска»</w:t>
      </w:r>
    </w:p>
    <w:p w14:paraId="486BE630" w14:textId="77777777" w:rsidR="005A5B29" w:rsidRDefault="005A5B29" w:rsidP="005A5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A9BF9" w14:textId="77777777" w:rsidR="005A5B29" w:rsidRPr="005A5B29" w:rsidRDefault="005A5B29" w:rsidP="00D0519A">
      <w:pPr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B2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AEE85D0" w14:textId="77777777" w:rsidR="005A5B29" w:rsidRPr="005A5B29" w:rsidRDefault="005A5B29" w:rsidP="00D0519A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1.1. Настоящее Положение о порядке приема граждан в ЧОУ «Православная начальная школа имени преподобного Сергия Р</w:t>
      </w:r>
      <w:r>
        <w:rPr>
          <w:rFonts w:ascii="Times New Roman" w:hAnsi="Times New Roman" w:cs="Times New Roman"/>
          <w:sz w:val="28"/>
          <w:szCs w:val="28"/>
        </w:rPr>
        <w:t xml:space="preserve">адонежского города </w:t>
      </w:r>
      <w:proofErr w:type="gramStart"/>
      <w:r w:rsidRPr="005A5B29">
        <w:rPr>
          <w:rFonts w:ascii="Times New Roman" w:hAnsi="Times New Roman" w:cs="Times New Roman"/>
          <w:sz w:val="28"/>
          <w:szCs w:val="28"/>
        </w:rPr>
        <w:t>Буденновска»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A5B29">
        <w:rPr>
          <w:rFonts w:ascii="Times New Roman" w:hAnsi="Times New Roman" w:cs="Times New Roman"/>
          <w:sz w:val="28"/>
          <w:szCs w:val="28"/>
        </w:rPr>
        <w:t>далее Положение) разработано на основе Закона РФ «Об образовании», Типового положения об общеобразовательном учреждении, утвержденного постановлением Правительства</w:t>
      </w:r>
      <w:r w:rsidR="00D0519A">
        <w:rPr>
          <w:rFonts w:ascii="Times New Roman" w:hAnsi="Times New Roman" w:cs="Times New Roman"/>
          <w:sz w:val="28"/>
          <w:szCs w:val="28"/>
        </w:rPr>
        <w:t xml:space="preserve"> России от 19.03.2001 года №196 и</w:t>
      </w:r>
      <w:r w:rsidRPr="005A5B29">
        <w:rPr>
          <w:rFonts w:ascii="Times New Roman" w:hAnsi="Times New Roman" w:cs="Times New Roman"/>
          <w:sz w:val="28"/>
          <w:szCs w:val="28"/>
        </w:rPr>
        <w:t xml:space="preserve"> рекомендаций письма Министерства образования  РФ от 21.03.2003 года №03-51-57ин/13-03.  </w:t>
      </w:r>
    </w:p>
    <w:p w14:paraId="7B9034D5" w14:textId="77777777" w:rsidR="005A5B29" w:rsidRDefault="005A5B29" w:rsidP="00D0519A">
      <w:pPr>
        <w:tabs>
          <w:tab w:val="left" w:pos="-360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1.2. Основные цели и задачи Положения – упорядочение приема учащихся</w:t>
      </w:r>
      <w:r w:rsidR="006A6C3A">
        <w:rPr>
          <w:rFonts w:ascii="Times New Roman" w:hAnsi="Times New Roman" w:cs="Times New Roman"/>
          <w:sz w:val="28"/>
          <w:szCs w:val="28"/>
        </w:rPr>
        <w:t xml:space="preserve"> в об</w:t>
      </w:r>
      <w:r w:rsidRPr="005A5B29">
        <w:rPr>
          <w:rFonts w:ascii="Times New Roman" w:hAnsi="Times New Roman" w:cs="Times New Roman"/>
          <w:sz w:val="28"/>
          <w:szCs w:val="28"/>
        </w:rPr>
        <w:t>щеобразовательное учреждение.</w:t>
      </w:r>
    </w:p>
    <w:p w14:paraId="6647B907" w14:textId="77777777" w:rsidR="00FE00D4" w:rsidRPr="005A5B29" w:rsidRDefault="00FE00D4" w:rsidP="00D0519A">
      <w:pPr>
        <w:tabs>
          <w:tab w:val="left" w:pos="-360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68921FE0" w14:textId="77777777" w:rsidR="005A5B29" w:rsidRPr="006A6C3A" w:rsidRDefault="005A5B29" w:rsidP="00D0519A">
      <w:pPr>
        <w:tabs>
          <w:tab w:val="left" w:pos="-360"/>
        </w:tabs>
        <w:ind w:right="-283"/>
        <w:rPr>
          <w:rFonts w:ascii="Times New Roman" w:hAnsi="Times New Roman" w:cs="Times New Roman"/>
          <w:b/>
          <w:sz w:val="28"/>
          <w:szCs w:val="28"/>
        </w:rPr>
      </w:pPr>
      <w:r w:rsidRPr="006A6C3A">
        <w:rPr>
          <w:rFonts w:ascii="Times New Roman" w:hAnsi="Times New Roman" w:cs="Times New Roman"/>
          <w:b/>
          <w:sz w:val="28"/>
          <w:szCs w:val="28"/>
        </w:rPr>
        <w:t>2. Порядок приема учащихся в общеобразовательное учреждение</w:t>
      </w:r>
    </w:p>
    <w:p w14:paraId="48DDC883" w14:textId="77777777" w:rsidR="005A5B29" w:rsidRPr="005A5B29" w:rsidRDefault="005A5B29" w:rsidP="00D0519A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2.1. Прием детей в общеобразовательное учреждение осуществляется в соответствии с Федеральным закон</w:t>
      </w:r>
      <w:r w:rsidR="006A6C3A">
        <w:rPr>
          <w:rFonts w:ascii="Times New Roman" w:hAnsi="Times New Roman" w:cs="Times New Roman"/>
          <w:sz w:val="28"/>
          <w:szCs w:val="28"/>
        </w:rPr>
        <w:t>о</w:t>
      </w:r>
      <w:r w:rsidRPr="005A5B29">
        <w:rPr>
          <w:rFonts w:ascii="Times New Roman" w:hAnsi="Times New Roman" w:cs="Times New Roman"/>
          <w:sz w:val="28"/>
          <w:szCs w:val="28"/>
        </w:rPr>
        <w:t xml:space="preserve">м РФ «Об образовании», Типовым положением об общеобразовательном учреждении, утвержденным </w:t>
      </w:r>
      <w:commentRangeStart w:id="0"/>
      <w:r w:rsidRPr="005A5B29">
        <w:rPr>
          <w:rFonts w:ascii="Times New Roman" w:hAnsi="Times New Roman" w:cs="Times New Roman"/>
          <w:sz w:val="28"/>
          <w:szCs w:val="28"/>
        </w:rPr>
        <w:t>постановлением</w:t>
      </w:r>
      <w:commentRangeEnd w:id="0"/>
      <w:r w:rsidR="00281187">
        <w:rPr>
          <w:rStyle w:val="a8"/>
        </w:rPr>
        <w:commentReference w:id="0"/>
      </w:r>
      <w:r w:rsidRPr="005A5B29">
        <w:rPr>
          <w:rFonts w:ascii="Times New Roman" w:hAnsi="Times New Roman" w:cs="Times New Roman"/>
          <w:sz w:val="28"/>
          <w:szCs w:val="28"/>
        </w:rPr>
        <w:t xml:space="preserve"> Правительства РФ от 19.03.2001 г. №196, Законом Ставропольского края «Об </w:t>
      </w:r>
      <w:proofErr w:type="gramStart"/>
      <w:r w:rsidRPr="005A5B29">
        <w:rPr>
          <w:rFonts w:ascii="Times New Roman" w:hAnsi="Times New Roman" w:cs="Times New Roman"/>
          <w:sz w:val="28"/>
          <w:szCs w:val="28"/>
        </w:rPr>
        <w:t>образо</w:t>
      </w:r>
      <w:r w:rsidR="00EC636A">
        <w:rPr>
          <w:rFonts w:ascii="Times New Roman" w:hAnsi="Times New Roman" w:cs="Times New Roman"/>
          <w:sz w:val="28"/>
          <w:szCs w:val="28"/>
        </w:rPr>
        <w:t>вании»</w:t>
      </w:r>
      <w:r w:rsidRPr="005A5B2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A5B29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14:paraId="7F623841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2.2. Родители (законные представители) обучающихся имеют право выбирать общеобразовательное учреждение, форму получе</w:t>
      </w:r>
      <w:bookmarkStart w:id="1" w:name="_GoBack"/>
      <w:bookmarkEnd w:id="1"/>
      <w:r w:rsidRPr="005A5B29">
        <w:rPr>
          <w:rFonts w:ascii="Times New Roman" w:hAnsi="Times New Roman" w:cs="Times New Roman"/>
          <w:sz w:val="28"/>
          <w:szCs w:val="28"/>
        </w:rPr>
        <w:t>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образовательного учреждения.</w:t>
      </w:r>
    </w:p>
    <w:p w14:paraId="761520AD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lastRenderedPageBreak/>
        <w:t>2.3. При приеме гражданина в общеобразовательное учреждение администрация последнего обязана ознакомить его и (или) его родителей (законных представителей) с уставом и локальными правовыми актами, являющимися неотъемлемой частью устава, лицензией на право ведения образовательной деятельности, свидетельством о государственной аккредитации общеобразовательного учреждения и другими документами, регламентирующими организацию образовательного процесса, а также предоставить родителям (законным представителям) необходимую и достоверную информацию о платной дополнительной образовательной услуге, обеспечивающую возможность их правильного выбора.</w:t>
      </w:r>
    </w:p>
    <w:p w14:paraId="239391D9" w14:textId="77777777" w:rsidR="005A5B29" w:rsidRPr="005A5B29" w:rsidRDefault="005A5B29" w:rsidP="00D0519A">
      <w:pPr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2.4. Отказ гражданам, проживающим на территории микрорайона общеобразовательного учреждения, в праве на получение основного общего образования при условии получения образования впервые и наличия документа, подтверждающего освоение образовательных программ основной общеобразовательной школы, является нарушением российского законодательства и не допускается.</w:t>
      </w:r>
    </w:p>
    <w:p w14:paraId="6F4EF531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2.5. Прием детей в образовательные учреждения запрещается осуществлять на конкурсной основе.</w:t>
      </w:r>
    </w:p>
    <w:p w14:paraId="43213DF4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2.6. Лицо, признанное беженцем, и прибывшие с ним члены семьи имеют право на устройство детей в общеобразовательное учреждение наравне с гражданами Российской Федерации.</w:t>
      </w:r>
    </w:p>
    <w:p w14:paraId="6D529BDF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2.7. 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14:paraId="153298E0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2.8. Гражданам, проживающим на территории других субъектов Российской Федерации, гарантируется на общих основаниях возможность получения образования в общеобразовательном учреждении в пределах основных общеобразовательных программ.</w:t>
      </w:r>
    </w:p>
    <w:p w14:paraId="511F7B5A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2.9. В соответствии с международными договорами Российской Федерации в общеобразовательном учреждении предоставляется возможность получения образования на общих основаниях для иностранных граждан, проживающих в микрорайоне.</w:t>
      </w:r>
    </w:p>
    <w:p w14:paraId="3FCC0B74" w14:textId="77777777" w:rsidR="005A5B29" w:rsidRPr="005A5B29" w:rsidRDefault="005A5B29" w:rsidP="00D0519A">
      <w:pPr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2.10. Руководитель общеобразовательного учреждения может отказать гражданам, не проживающим на территории, зак</w:t>
      </w:r>
      <w:r w:rsidR="00EC636A">
        <w:rPr>
          <w:rFonts w:ascii="Times New Roman" w:hAnsi="Times New Roman" w:cs="Times New Roman"/>
          <w:sz w:val="28"/>
          <w:szCs w:val="28"/>
        </w:rPr>
        <w:t xml:space="preserve">репленной за данным </w:t>
      </w:r>
      <w:r w:rsidR="00EC636A">
        <w:rPr>
          <w:rFonts w:ascii="Times New Roman" w:hAnsi="Times New Roman" w:cs="Times New Roman"/>
          <w:sz w:val="28"/>
          <w:szCs w:val="28"/>
        </w:rPr>
        <w:lastRenderedPageBreak/>
        <w:t>учреждением</w:t>
      </w:r>
      <w:r w:rsidRPr="005A5B29">
        <w:rPr>
          <w:rFonts w:ascii="Times New Roman" w:hAnsi="Times New Roman" w:cs="Times New Roman"/>
          <w:sz w:val="28"/>
          <w:szCs w:val="28"/>
        </w:rPr>
        <w:t>, в приеме их детей в общеобразовательное учреждение только по причине отсутствия свободных мест. «Свободными» являются места в классах, имеющих наполняемость менее 18 учащихся.</w:t>
      </w:r>
    </w:p>
    <w:p w14:paraId="11E0403A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2.11. Для зачисления ребенка в общеобразовательное учреждение родители (законные представители) представляют следующие документы:</w:t>
      </w:r>
    </w:p>
    <w:p w14:paraId="630CB7CD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 xml:space="preserve">- заявление о приеме, </w:t>
      </w:r>
    </w:p>
    <w:p w14:paraId="79F41F4B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медицинская карта ребенка, в которой имеется заключение о возможности обучения в массовой школе,</w:t>
      </w:r>
    </w:p>
    <w:p w14:paraId="256168B3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 xml:space="preserve">- справка о месте проживания ребенка, </w:t>
      </w:r>
    </w:p>
    <w:p w14:paraId="24FA5699" w14:textId="77777777" w:rsid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ребенка,</w:t>
      </w:r>
    </w:p>
    <w:p w14:paraId="32D8EE92" w14:textId="77777777" w:rsidR="00EC636A" w:rsidRPr="005A5B29" w:rsidRDefault="00EC636A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крещении ребенка</w:t>
      </w:r>
    </w:p>
    <w:p w14:paraId="4745195A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-документ об уровне образования или уровне освоения обучающимся соответствующей общеобразовательной программы (личное дело, сводная ведомость успеваемости обучающегося, табель успеваемости и др.).</w:t>
      </w:r>
    </w:p>
    <w:p w14:paraId="40EA6205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2.12. При приеме ребенка в общеобразовательное учреждение заключается договор между общеобразовательным учреждением и родителями (законными представителями) обучающегося, в котором предусматриваются вопросы организации обучения, права и обязанности сторон.</w:t>
      </w:r>
    </w:p>
    <w:p w14:paraId="7ABF28DD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2.13. Для обучения на ступени начального общего</w:t>
      </w:r>
      <w:r w:rsidR="00EC636A">
        <w:rPr>
          <w:rFonts w:ascii="Times New Roman" w:hAnsi="Times New Roman" w:cs="Times New Roman"/>
          <w:sz w:val="28"/>
          <w:szCs w:val="28"/>
        </w:rPr>
        <w:t xml:space="preserve"> </w:t>
      </w:r>
      <w:r w:rsidRPr="005A5B29">
        <w:rPr>
          <w:rFonts w:ascii="Times New Roman" w:hAnsi="Times New Roman" w:cs="Times New Roman"/>
          <w:sz w:val="28"/>
          <w:szCs w:val="28"/>
        </w:rPr>
        <w:t>образования принимаются дети, имеющие право на получение образования соответствующего уровня.</w:t>
      </w:r>
    </w:p>
    <w:p w14:paraId="128F9854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2.14. Зачисление учащихся в общеобразовательное учреждение оформляется приказом руководителя.</w:t>
      </w:r>
    </w:p>
    <w:p w14:paraId="29D393AD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2.15. Общеобразовательное учреждение, принявшее обучающегося при переходе из других общеобразовательных учреждений, обязано оформить его зачисление приказом директора и в течение трех дней направить копию справки в то общеобразовательное учреждение, из которого прибыл обучающийся.</w:t>
      </w:r>
    </w:p>
    <w:p w14:paraId="34D5206D" w14:textId="77777777" w:rsidR="00D0519A" w:rsidRDefault="00D0519A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49C17F" w14:textId="77777777" w:rsidR="003E1DDD" w:rsidRDefault="003E1DDD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912569" w14:textId="77777777" w:rsidR="003E1DDD" w:rsidRDefault="003E1DDD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552C27" w14:textId="77777777" w:rsidR="003E1DDD" w:rsidRPr="005A5B29" w:rsidRDefault="003E1DDD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8B8327" w14:textId="77777777" w:rsidR="005A5B29" w:rsidRDefault="005A5B29" w:rsidP="00D0519A">
      <w:pPr>
        <w:tabs>
          <w:tab w:val="left" w:pos="-360"/>
        </w:tabs>
        <w:ind w:right="-283"/>
        <w:rPr>
          <w:rFonts w:ascii="Times New Roman" w:hAnsi="Times New Roman" w:cs="Times New Roman"/>
          <w:b/>
          <w:sz w:val="28"/>
          <w:szCs w:val="28"/>
        </w:rPr>
      </w:pPr>
      <w:r w:rsidRPr="00EC636A">
        <w:rPr>
          <w:rFonts w:ascii="Times New Roman" w:hAnsi="Times New Roman" w:cs="Times New Roman"/>
          <w:b/>
          <w:sz w:val="28"/>
          <w:szCs w:val="28"/>
        </w:rPr>
        <w:lastRenderedPageBreak/>
        <w:t>3. Порядок приема учащихся в 1 класс общеобразовательн</w:t>
      </w:r>
      <w:r w:rsidR="00EC636A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FE00D4">
        <w:rPr>
          <w:rFonts w:ascii="Times New Roman" w:hAnsi="Times New Roman" w:cs="Times New Roman"/>
          <w:b/>
          <w:sz w:val="28"/>
          <w:szCs w:val="28"/>
        </w:rPr>
        <w:t>у</w:t>
      </w:r>
      <w:r w:rsidRPr="00EC636A">
        <w:rPr>
          <w:rFonts w:ascii="Times New Roman" w:hAnsi="Times New Roman" w:cs="Times New Roman"/>
          <w:b/>
          <w:sz w:val="28"/>
          <w:szCs w:val="28"/>
        </w:rPr>
        <w:t>чреждени</w:t>
      </w:r>
      <w:r w:rsidR="00EC636A">
        <w:rPr>
          <w:rFonts w:ascii="Times New Roman" w:hAnsi="Times New Roman" w:cs="Times New Roman"/>
          <w:b/>
          <w:sz w:val="28"/>
          <w:szCs w:val="28"/>
        </w:rPr>
        <w:t>я</w:t>
      </w:r>
    </w:p>
    <w:p w14:paraId="03331E60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3.1. Обучение детей в общеобразовательн</w:t>
      </w:r>
      <w:r w:rsidR="00FE00D4">
        <w:rPr>
          <w:rFonts w:ascii="Times New Roman" w:hAnsi="Times New Roman" w:cs="Times New Roman"/>
          <w:sz w:val="28"/>
          <w:szCs w:val="28"/>
        </w:rPr>
        <w:t>ом</w:t>
      </w:r>
      <w:r w:rsidRPr="005A5B2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E00D4">
        <w:rPr>
          <w:rFonts w:ascii="Times New Roman" w:hAnsi="Times New Roman" w:cs="Times New Roman"/>
          <w:sz w:val="28"/>
          <w:szCs w:val="28"/>
        </w:rPr>
        <w:t>и</w:t>
      </w:r>
      <w:r w:rsidRPr="005A5B29">
        <w:rPr>
          <w:rFonts w:ascii="Times New Roman" w:hAnsi="Times New Roman" w:cs="Times New Roman"/>
          <w:sz w:val="28"/>
          <w:szCs w:val="28"/>
        </w:rPr>
        <w:t>, реализующ</w:t>
      </w:r>
      <w:r w:rsidR="00FE00D4">
        <w:rPr>
          <w:rFonts w:ascii="Times New Roman" w:hAnsi="Times New Roman" w:cs="Times New Roman"/>
          <w:sz w:val="28"/>
          <w:szCs w:val="28"/>
        </w:rPr>
        <w:t>им</w:t>
      </w:r>
      <w:r w:rsidRPr="005A5B2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E00D4">
        <w:rPr>
          <w:rFonts w:ascii="Times New Roman" w:hAnsi="Times New Roman" w:cs="Times New Roman"/>
          <w:sz w:val="28"/>
          <w:szCs w:val="28"/>
        </w:rPr>
        <w:t>у</w:t>
      </w:r>
      <w:r w:rsidRPr="005A5B29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начинается с достижения ими возраста</w:t>
      </w:r>
      <w:r w:rsidR="00FE00D4">
        <w:rPr>
          <w:rFonts w:ascii="Times New Roman" w:hAnsi="Times New Roman" w:cs="Times New Roman"/>
          <w:sz w:val="28"/>
          <w:szCs w:val="28"/>
        </w:rPr>
        <w:t xml:space="preserve"> 6.6 лет (</w:t>
      </w:r>
      <w:r w:rsidRPr="005A5B29">
        <w:rPr>
          <w:rFonts w:ascii="Times New Roman" w:hAnsi="Times New Roman" w:cs="Times New Roman"/>
          <w:sz w:val="28"/>
          <w:szCs w:val="28"/>
        </w:rPr>
        <w:t>шест</w:t>
      </w:r>
      <w:r w:rsidR="00FE00D4">
        <w:rPr>
          <w:rFonts w:ascii="Times New Roman" w:hAnsi="Times New Roman" w:cs="Times New Roman"/>
          <w:sz w:val="28"/>
          <w:szCs w:val="28"/>
        </w:rPr>
        <w:t>ь</w:t>
      </w:r>
      <w:r w:rsidRPr="005A5B29">
        <w:rPr>
          <w:rFonts w:ascii="Times New Roman" w:hAnsi="Times New Roman" w:cs="Times New Roman"/>
          <w:sz w:val="28"/>
          <w:szCs w:val="28"/>
        </w:rPr>
        <w:t xml:space="preserve"> лет шест</w:t>
      </w:r>
      <w:r w:rsidR="00FE00D4">
        <w:rPr>
          <w:rFonts w:ascii="Times New Roman" w:hAnsi="Times New Roman" w:cs="Times New Roman"/>
          <w:sz w:val="28"/>
          <w:szCs w:val="28"/>
        </w:rPr>
        <w:t>ь</w:t>
      </w:r>
      <w:r w:rsidRPr="005A5B2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FE00D4">
        <w:rPr>
          <w:rFonts w:ascii="Times New Roman" w:hAnsi="Times New Roman" w:cs="Times New Roman"/>
          <w:sz w:val="28"/>
          <w:szCs w:val="28"/>
        </w:rPr>
        <w:t>)</w:t>
      </w:r>
      <w:r w:rsidRPr="005A5B29">
        <w:rPr>
          <w:rFonts w:ascii="Times New Roman" w:hAnsi="Times New Roman" w:cs="Times New Roman"/>
          <w:sz w:val="28"/>
          <w:szCs w:val="28"/>
        </w:rPr>
        <w:t xml:space="preserve"> при отсутствии противопоказаний по состоянию здоровья</w:t>
      </w:r>
      <w:r w:rsidR="00FE00D4">
        <w:rPr>
          <w:rFonts w:ascii="Times New Roman" w:hAnsi="Times New Roman" w:cs="Times New Roman"/>
          <w:sz w:val="28"/>
          <w:szCs w:val="28"/>
        </w:rPr>
        <w:t>.</w:t>
      </w:r>
      <w:r w:rsidRPr="005A5B29">
        <w:rPr>
          <w:rFonts w:ascii="Times New Roman" w:hAnsi="Times New Roman" w:cs="Times New Roman"/>
          <w:sz w:val="28"/>
          <w:szCs w:val="28"/>
        </w:rPr>
        <w:t xml:space="preserve"> </w:t>
      </w:r>
      <w:r w:rsidR="00FE0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10CFC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3.2. Прием детей в первый класс общеобразовательных учреждений запрещается осуществлять на конкурсной основе.</w:t>
      </w:r>
    </w:p>
    <w:p w14:paraId="1DFC0929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3.3. Обучение детей, не достигших шести лет шести месяцев к началу учебного года, проводится с соблюдением всех гигиенических требований по организации пребывания детей шестилетнего возраста.</w:t>
      </w:r>
    </w:p>
    <w:p w14:paraId="68F81A72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3.4. Все дети, достигшие школьного возраста, зачисляются в первый класс общеобразовательного учреждения независимо от уровня их подготовки.</w:t>
      </w:r>
    </w:p>
    <w:p w14:paraId="111B7C3B" w14:textId="77777777" w:rsidR="005A5B29" w:rsidRPr="005A5B29" w:rsidRDefault="003E1DDD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B29" w:rsidRPr="005A5B2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A5B29" w:rsidRPr="005A5B29">
        <w:rPr>
          <w:rFonts w:ascii="Times New Roman" w:hAnsi="Times New Roman" w:cs="Times New Roman"/>
          <w:sz w:val="28"/>
          <w:szCs w:val="28"/>
        </w:rPr>
        <w:t>. Для зачисления ребенка в 1 класс родители (законные представители) представляют в общеобразовательное учреждение следующие документы:</w:t>
      </w:r>
    </w:p>
    <w:p w14:paraId="66799DBA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заявление о приеме,</w:t>
      </w:r>
    </w:p>
    <w:p w14:paraId="62A4CE8C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медицинская карта ребенка, в которой имеется заключение о возможности обучения в массовой школе,</w:t>
      </w:r>
    </w:p>
    <w:p w14:paraId="6794B2DD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справка о месте проживания ребенка,</w:t>
      </w:r>
    </w:p>
    <w:p w14:paraId="4E9EB89A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ребенка.</w:t>
      </w:r>
    </w:p>
    <w:p w14:paraId="3A1CD080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свидетельство о крещении ребенка</w:t>
      </w:r>
    </w:p>
    <w:p w14:paraId="7E778F32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3.</w:t>
      </w:r>
      <w:r w:rsidR="003E1DDD">
        <w:rPr>
          <w:rFonts w:ascii="Times New Roman" w:hAnsi="Times New Roman" w:cs="Times New Roman"/>
          <w:sz w:val="28"/>
          <w:szCs w:val="28"/>
        </w:rPr>
        <w:t>6</w:t>
      </w:r>
      <w:r w:rsidRPr="005A5B29">
        <w:rPr>
          <w:rFonts w:ascii="Times New Roman" w:hAnsi="Times New Roman" w:cs="Times New Roman"/>
          <w:sz w:val="28"/>
          <w:szCs w:val="28"/>
        </w:rPr>
        <w:t>. Запись в первый класс общеобразовательного учреждения осуществляется с первого апреля по мере поступления заявлени</w:t>
      </w:r>
      <w:r w:rsidR="00FE00D4">
        <w:rPr>
          <w:rFonts w:ascii="Times New Roman" w:hAnsi="Times New Roman" w:cs="Times New Roman"/>
          <w:sz w:val="28"/>
          <w:szCs w:val="28"/>
        </w:rPr>
        <w:t>й</w:t>
      </w:r>
      <w:r w:rsidRPr="005A5B29">
        <w:rPr>
          <w:rFonts w:ascii="Times New Roman" w:hAnsi="Times New Roman" w:cs="Times New Roman"/>
          <w:sz w:val="28"/>
          <w:szCs w:val="28"/>
        </w:rPr>
        <w:t xml:space="preserve"> родителей. Документы, представленные родителями (законными представителями), регистрируются в журнале приема заявлений в первый класс. После регистрации заявления заявителю выдается документ, содержащий следующие сведения:</w:t>
      </w:r>
    </w:p>
    <w:p w14:paraId="4BBD630E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входящий номер заявления о приеме в первый класс общеобразовательного учреждения;</w:t>
      </w:r>
    </w:p>
    <w:p w14:paraId="3B8DED86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перечень представленных документов и отметка об их получении, заверенная подписью ответственного за прием документов с печатью общеобразовательного учреждения;</w:t>
      </w:r>
    </w:p>
    <w:p w14:paraId="4EDDF490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сведения о сроках уведомления о зачислении в первый класс;</w:t>
      </w:r>
    </w:p>
    <w:p w14:paraId="33FC0BB5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lastRenderedPageBreak/>
        <w:t>- контактные телефоны для получения информации;</w:t>
      </w:r>
    </w:p>
    <w:p w14:paraId="6759FEF6" w14:textId="77777777" w:rsidR="005A5B29" w:rsidRPr="005A5B29" w:rsidRDefault="005A5B29" w:rsidP="00D0519A">
      <w:pPr>
        <w:tabs>
          <w:tab w:val="left" w:pos="-360"/>
        </w:tabs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B29">
        <w:rPr>
          <w:rFonts w:ascii="Times New Roman" w:hAnsi="Times New Roman" w:cs="Times New Roman"/>
          <w:sz w:val="28"/>
          <w:szCs w:val="28"/>
        </w:rPr>
        <w:t>- телефон учредителя общеобразовательного учреждения.</w:t>
      </w:r>
    </w:p>
    <w:p w14:paraId="029705E7" w14:textId="77777777" w:rsidR="005A5B29" w:rsidRPr="00D0519A" w:rsidRDefault="005A5B29" w:rsidP="00D0519A">
      <w:pPr>
        <w:pStyle w:val="a7"/>
        <w:shd w:val="clear" w:color="auto" w:fill="FFFFFF" w:themeFill="background1"/>
        <w:spacing w:before="251" w:beforeAutospacing="0" w:after="0" w:afterAutospacing="0" w:line="276" w:lineRule="auto"/>
        <w:ind w:right="-283"/>
        <w:rPr>
          <w:color w:val="000000" w:themeColor="text1"/>
          <w:sz w:val="28"/>
          <w:szCs w:val="28"/>
        </w:rPr>
      </w:pPr>
      <w:r w:rsidRPr="00D0519A">
        <w:rPr>
          <w:color w:val="000000" w:themeColor="text1"/>
          <w:sz w:val="28"/>
          <w:szCs w:val="28"/>
        </w:rPr>
        <w:t>3.</w:t>
      </w:r>
      <w:r w:rsidR="003E1DDD">
        <w:rPr>
          <w:color w:val="000000" w:themeColor="text1"/>
          <w:sz w:val="28"/>
          <w:szCs w:val="28"/>
        </w:rPr>
        <w:t>7</w:t>
      </w:r>
      <w:r w:rsidRPr="00D0519A">
        <w:rPr>
          <w:color w:val="000000" w:themeColor="text1"/>
          <w:sz w:val="28"/>
          <w:szCs w:val="28"/>
        </w:rPr>
        <w:t>. После окончания приема заявлений зачисление в общеобразовательное учреждение оформляется приказом руководителя не позднее 30 августа текущего года и доводится до сведения родителей</w:t>
      </w:r>
    </w:p>
    <w:p w14:paraId="76CA1CEC" w14:textId="77777777" w:rsidR="005A5B29" w:rsidRPr="00D0519A" w:rsidRDefault="005A5B29" w:rsidP="00D0519A">
      <w:pPr>
        <w:pStyle w:val="a7"/>
        <w:shd w:val="clear" w:color="auto" w:fill="FFFFFF" w:themeFill="background1"/>
        <w:spacing w:before="251" w:beforeAutospacing="0" w:after="0" w:afterAutospacing="0" w:line="276" w:lineRule="auto"/>
        <w:ind w:right="-283"/>
        <w:rPr>
          <w:color w:val="000000" w:themeColor="text1"/>
          <w:sz w:val="28"/>
          <w:szCs w:val="28"/>
        </w:rPr>
      </w:pPr>
    </w:p>
    <w:sectPr w:rsidR="005A5B29" w:rsidRPr="00D0519A" w:rsidSect="00B74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5-12-25T14:12:00Z" w:initials="U">
    <w:p w14:paraId="0635042A" w14:textId="77777777" w:rsidR="00281187" w:rsidRDefault="00281187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3504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1F6B5" w14:textId="77777777" w:rsidR="0077793C" w:rsidRDefault="0077793C" w:rsidP="006B6749">
      <w:pPr>
        <w:spacing w:after="0" w:line="240" w:lineRule="auto"/>
      </w:pPr>
      <w:r>
        <w:separator/>
      </w:r>
    </w:p>
  </w:endnote>
  <w:endnote w:type="continuationSeparator" w:id="0">
    <w:p w14:paraId="37572356" w14:textId="77777777" w:rsidR="0077793C" w:rsidRDefault="0077793C" w:rsidP="006B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0C14" w14:textId="77777777" w:rsidR="006B6749" w:rsidRDefault="006B67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8AA52" w14:textId="77777777" w:rsidR="006B6749" w:rsidRDefault="006B67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439AA" w14:textId="77777777" w:rsidR="006B6749" w:rsidRDefault="006B67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A5184" w14:textId="77777777" w:rsidR="0077793C" w:rsidRDefault="0077793C" w:rsidP="006B6749">
      <w:pPr>
        <w:spacing w:after="0" w:line="240" w:lineRule="auto"/>
      </w:pPr>
      <w:r>
        <w:separator/>
      </w:r>
    </w:p>
  </w:footnote>
  <w:footnote w:type="continuationSeparator" w:id="0">
    <w:p w14:paraId="0BD6C363" w14:textId="77777777" w:rsidR="0077793C" w:rsidRDefault="0077793C" w:rsidP="006B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0F125" w14:textId="77777777" w:rsidR="006B6749" w:rsidRDefault="006B67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66299" w14:textId="77777777" w:rsidR="006B6749" w:rsidRDefault="006B67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B2863" w14:textId="77777777" w:rsidR="006B6749" w:rsidRDefault="006B6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53A0"/>
    <w:multiLevelType w:val="multilevel"/>
    <w:tmpl w:val="5810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15"/>
    <w:rsid w:val="00034579"/>
    <w:rsid w:val="001E260B"/>
    <w:rsid w:val="00281187"/>
    <w:rsid w:val="00292874"/>
    <w:rsid w:val="003A6787"/>
    <w:rsid w:val="003E1DDD"/>
    <w:rsid w:val="005A5B29"/>
    <w:rsid w:val="00615715"/>
    <w:rsid w:val="006A56AB"/>
    <w:rsid w:val="006A6C3A"/>
    <w:rsid w:val="006B6749"/>
    <w:rsid w:val="007622E8"/>
    <w:rsid w:val="0077793C"/>
    <w:rsid w:val="00852193"/>
    <w:rsid w:val="008A4437"/>
    <w:rsid w:val="00B7447E"/>
    <w:rsid w:val="00D0519A"/>
    <w:rsid w:val="00D06D38"/>
    <w:rsid w:val="00D57F0E"/>
    <w:rsid w:val="00EC636A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A020"/>
  <w15:docId w15:val="{B99E250C-5D0E-4B88-B9F5-E07930A9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67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6749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5A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811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118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1187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118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1187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11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2015-10-15T09:11:00Z</dcterms:created>
  <dcterms:modified xsi:type="dcterms:W3CDTF">2015-12-25T10:15:00Z</dcterms:modified>
</cp:coreProperties>
</file>